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01" w:rsidRPr="00257C11" w:rsidRDefault="005A70E9" w:rsidP="005A70E9">
      <w:pPr>
        <w:spacing w:line="560" w:lineRule="exact"/>
        <w:rPr>
          <w:rFonts w:ascii="仿宋" w:eastAsia="仿宋" w:hAnsi="仿宋"/>
          <w:sz w:val="34"/>
          <w:szCs w:val="34"/>
        </w:rPr>
      </w:pPr>
      <w:r w:rsidRPr="00257C11">
        <w:rPr>
          <w:rFonts w:ascii="仿宋" w:eastAsia="仿宋" w:hAnsi="仿宋" w:hint="eastAsia"/>
          <w:sz w:val="34"/>
          <w:szCs w:val="34"/>
        </w:rPr>
        <w:t>附件</w:t>
      </w:r>
      <w:r w:rsidR="004B48E9">
        <w:rPr>
          <w:rFonts w:ascii="仿宋" w:eastAsia="仿宋" w:hAnsi="仿宋" w:hint="eastAsia"/>
          <w:sz w:val="34"/>
          <w:szCs w:val="34"/>
        </w:rPr>
        <w:t>5</w:t>
      </w:r>
      <w:bookmarkStart w:id="0" w:name="_GoBack"/>
      <w:bookmarkEnd w:id="0"/>
      <w:r w:rsidR="0084296D">
        <w:rPr>
          <w:rFonts w:ascii="仿宋" w:eastAsia="仿宋" w:hAnsi="仿宋" w:hint="eastAsia"/>
          <w:sz w:val="34"/>
          <w:szCs w:val="34"/>
        </w:rPr>
        <w:t>：</w:t>
      </w:r>
    </w:p>
    <w:p w:rsidR="00D66A01" w:rsidRPr="005A70E9" w:rsidRDefault="005A70E9">
      <w:pPr>
        <w:pStyle w:val="a3"/>
        <w:rPr>
          <w:rFonts w:ascii="方正小标宋简体"/>
          <w:b w:val="0"/>
        </w:rPr>
      </w:pPr>
      <w:bookmarkStart w:id="1" w:name="_Toc436985999"/>
      <w:bookmarkStart w:id="2" w:name="_Toc436986019"/>
      <w:bookmarkStart w:id="3" w:name="_Toc486497906"/>
      <w:r w:rsidRPr="005A70E9">
        <w:rPr>
          <w:rFonts w:ascii="方正小标宋简体" w:hint="eastAsia"/>
          <w:b w:val="0"/>
        </w:rPr>
        <w:t>美术学院</w:t>
      </w:r>
      <w:r w:rsidR="008132C0" w:rsidRPr="005A70E9">
        <w:rPr>
          <w:rFonts w:ascii="方正小标宋简体" w:hint="eastAsia"/>
          <w:b w:val="0"/>
        </w:rPr>
        <w:t>工勤技能岗位</w:t>
      </w:r>
      <w:bookmarkEnd w:id="1"/>
      <w:bookmarkEnd w:id="2"/>
      <w:bookmarkEnd w:id="3"/>
      <w:r w:rsidRPr="005A70E9">
        <w:rPr>
          <w:rFonts w:ascii="方正小标宋简体" w:hint="eastAsia"/>
          <w:b w:val="0"/>
        </w:rPr>
        <w:t>考核标准</w:t>
      </w:r>
    </w:p>
    <w:p w:rsidR="005A70E9" w:rsidRDefault="005A70E9" w:rsidP="005A70E9">
      <w:pPr>
        <w:spacing w:line="560" w:lineRule="exact"/>
        <w:rPr>
          <w:rFonts w:ascii="黑体" w:eastAsia="黑体" w:hAnsi="黑体"/>
          <w:bCs/>
          <w:sz w:val="34"/>
          <w:szCs w:val="34"/>
        </w:rPr>
      </w:pPr>
    </w:p>
    <w:p w:rsidR="00AD11AF" w:rsidRPr="008C5A80" w:rsidRDefault="00AD11AF" w:rsidP="00257C11">
      <w:pPr>
        <w:spacing w:line="560" w:lineRule="exact"/>
        <w:ind w:firstLineChars="200" w:firstLine="680"/>
        <w:rPr>
          <w:rFonts w:ascii="仿宋" w:eastAsia="仿宋" w:hAnsi="仿宋"/>
          <w:bCs/>
          <w:sz w:val="34"/>
          <w:szCs w:val="34"/>
        </w:rPr>
      </w:pPr>
      <w:r w:rsidRPr="00BB5CCD">
        <w:rPr>
          <w:rFonts w:ascii="仿宋" w:eastAsia="仿宋" w:hAnsi="仿宋" w:hint="eastAsia"/>
          <w:bCs/>
          <w:sz w:val="34"/>
          <w:szCs w:val="34"/>
        </w:rPr>
        <w:t>本标准以《贵州大学第三轮各类各级岗位任职条件及岗位职责》中“</w:t>
      </w:r>
      <w:r>
        <w:rPr>
          <w:rFonts w:ascii="仿宋" w:eastAsia="仿宋" w:hAnsi="仿宋" w:hint="eastAsia"/>
          <w:bCs/>
          <w:sz w:val="34"/>
          <w:szCs w:val="34"/>
        </w:rPr>
        <w:t>工勤技能岗位任职条件及岗位职责</w:t>
      </w:r>
      <w:r w:rsidRPr="00BB5CCD">
        <w:rPr>
          <w:rFonts w:ascii="仿宋" w:eastAsia="仿宋" w:hAnsi="仿宋" w:hint="eastAsia"/>
          <w:bCs/>
          <w:sz w:val="34"/>
          <w:szCs w:val="34"/>
        </w:rPr>
        <w:t>”为依据，结合学校《</w:t>
      </w:r>
      <w:r w:rsidRPr="00BB5CCD">
        <w:rPr>
          <w:rFonts w:ascii="仿宋" w:eastAsia="仿宋" w:hAnsi="仿宋"/>
          <w:bCs/>
          <w:sz w:val="34"/>
          <w:szCs w:val="34"/>
        </w:rPr>
        <w:t>关于开展第三轮聘期考核的通知》（贵大党发〔20</w:t>
      </w:r>
      <w:r w:rsidRPr="00BB5CCD">
        <w:rPr>
          <w:rFonts w:ascii="仿宋" w:eastAsia="仿宋" w:hAnsi="仿宋" w:hint="eastAsia"/>
          <w:bCs/>
          <w:sz w:val="34"/>
          <w:szCs w:val="34"/>
        </w:rPr>
        <w:t>20</w:t>
      </w:r>
      <w:r w:rsidRPr="00BB5CCD">
        <w:rPr>
          <w:rFonts w:ascii="仿宋" w:eastAsia="仿宋" w:hAnsi="仿宋"/>
          <w:bCs/>
          <w:sz w:val="34"/>
          <w:szCs w:val="34"/>
        </w:rPr>
        <w:t>〕</w:t>
      </w:r>
      <w:r w:rsidRPr="00BB5CCD">
        <w:rPr>
          <w:rFonts w:ascii="仿宋" w:eastAsia="仿宋" w:hAnsi="仿宋" w:hint="eastAsia"/>
          <w:bCs/>
          <w:sz w:val="34"/>
          <w:szCs w:val="34"/>
        </w:rPr>
        <w:t>27</w:t>
      </w:r>
      <w:r w:rsidRPr="00BB5CCD">
        <w:rPr>
          <w:rFonts w:ascii="仿宋" w:eastAsia="仿宋" w:hAnsi="仿宋"/>
          <w:bCs/>
          <w:sz w:val="34"/>
          <w:szCs w:val="34"/>
        </w:rPr>
        <w:t>号）</w:t>
      </w:r>
      <w:r w:rsidRPr="00BB5CCD">
        <w:rPr>
          <w:rFonts w:ascii="仿宋" w:eastAsia="仿宋" w:hAnsi="仿宋" w:hint="eastAsia"/>
          <w:bCs/>
          <w:sz w:val="34"/>
          <w:szCs w:val="34"/>
        </w:rPr>
        <w:t>要求及学院实际制定。</w:t>
      </w:r>
    </w:p>
    <w:p w:rsidR="00AD11AF" w:rsidRPr="00AD11AF" w:rsidRDefault="00AD11AF" w:rsidP="00257C11">
      <w:pPr>
        <w:spacing w:line="560" w:lineRule="exact"/>
        <w:ind w:firstLineChars="200" w:firstLine="680"/>
        <w:rPr>
          <w:rFonts w:ascii="黑体" w:eastAsia="黑体" w:hAnsi="黑体"/>
          <w:bCs/>
          <w:sz w:val="34"/>
          <w:szCs w:val="34"/>
        </w:rPr>
      </w:pPr>
      <w:r w:rsidRPr="00AD11AF">
        <w:rPr>
          <w:rFonts w:ascii="黑体" w:eastAsia="黑体" w:hAnsi="黑体" w:hint="eastAsia"/>
          <w:bCs/>
          <w:sz w:val="34"/>
          <w:szCs w:val="34"/>
        </w:rPr>
        <w:t>工勤技能三级岗位</w:t>
      </w:r>
    </w:p>
    <w:p w:rsidR="00257C11" w:rsidRPr="00801D3F" w:rsidRDefault="00D43C04" w:rsidP="00257C11">
      <w:pPr>
        <w:spacing w:line="560" w:lineRule="exact"/>
        <w:ind w:firstLineChars="200" w:firstLine="680"/>
        <w:rPr>
          <w:rFonts w:ascii="仿宋" w:eastAsia="仿宋" w:hAnsi="仿宋"/>
          <w:bCs/>
          <w:sz w:val="34"/>
          <w:szCs w:val="34"/>
        </w:rPr>
      </w:pPr>
      <w:r>
        <w:rPr>
          <w:rFonts w:ascii="仿宋" w:eastAsia="仿宋" w:hAnsi="仿宋" w:hint="eastAsia"/>
          <w:bCs/>
          <w:sz w:val="34"/>
          <w:szCs w:val="34"/>
        </w:rPr>
        <w:t>（一）</w:t>
      </w:r>
      <w:r w:rsidR="00257C11" w:rsidRPr="00801D3F">
        <w:rPr>
          <w:rFonts w:ascii="仿宋" w:eastAsia="仿宋" w:hAnsi="仿宋" w:hint="eastAsia"/>
          <w:bCs/>
          <w:sz w:val="34"/>
          <w:szCs w:val="34"/>
        </w:rPr>
        <w:t>8小时坐班工作制</w:t>
      </w:r>
      <w:r w:rsidR="00257C11">
        <w:rPr>
          <w:rFonts w:ascii="仿宋" w:eastAsia="仿宋" w:hAnsi="仿宋" w:hint="eastAsia"/>
          <w:bCs/>
          <w:sz w:val="34"/>
          <w:szCs w:val="34"/>
        </w:rPr>
        <w:t>执行情况好；</w:t>
      </w:r>
    </w:p>
    <w:p w:rsidR="00257C11" w:rsidRDefault="00D43C04" w:rsidP="00257C11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（二）</w:t>
      </w:r>
      <w:r w:rsidR="008132C0" w:rsidRPr="005A70E9">
        <w:rPr>
          <w:rFonts w:ascii="仿宋" w:eastAsia="仿宋" w:hAnsi="仿宋" w:hint="eastAsia"/>
          <w:sz w:val="34"/>
          <w:szCs w:val="34"/>
        </w:rPr>
        <w:t>熟悉本职工作，有较强的工作责任心，自觉遵守操作规程和工作规范，安全生产</w:t>
      </w:r>
      <w:r w:rsidR="00257C11">
        <w:rPr>
          <w:rFonts w:ascii="仿宋" w:eastAsia="仿宋" w:hAnsi="仿宋" w:hint="eastAsia"/>
          <w:sz w:val="34"/>
          <w:szCs w:val="34"/>
        </w:rPr>
        <w:t>，</w:t>
      </w:r>
      <w:r w:rsidR="008132C0" w:rsidRPr="005A70E9">
        <w:rPr>
          <w:rFonts w:ascii="仿宋" w:eastAsia="仿宋" w:hAnsi="仿宋" w:hint="eastAsia"/>
          <w:sz w:val="34"/>
          <w:szCs w:val="34"/>
        </w:rPr>
        <w:t>按时</w:t>
      </w:r>
      <w:r w:rsidR="00257C11">
        <w:rPr>
          <w:rFonts w:ascii="仿宋" w:eastAsia="仿宋" w:hAnsi="仿宋" w:hint="eastAsia"/>
          <w:sz w:val="34"/>
          <w:szCs w:val="34"/>
        </w:rPr>
        <w:t>按量、保质保量</w:t>
      </w:r>
      <w:r w:rsidR="008132C0" w:rsidRPr="005A70E9">
        <w:rPr>
          <w:rFonts w:ascii="仿宋" w:eastAsia="仿宋" w:hAnsi="仿宋" w:hint="eastAsia"/>
          <w:sz w:val="34"/>
          <w:szCs w:val="34"/>
        </w:rPr>
        <w:t>完成</w:t>
      </w:r>
      <w:r w:rsidR="00257C11">
        <w:rPr>
          <w:rFonts w:ascii="仿宋" w:eastAsia="仿宋" w:hAnsi="仿宋" w:hint="eastAsia"/>
          <w:sz w:val="34"/>
          <w:szCs w:val="34"/>
        </w:rPr>
        <w:t>学院</w:t>
      </w:r>
      <w:r w:rsidR="008132C0" w:rsidRPr="005A70E9">
        <w:rPr>
          <w:rFonts w:ascii="仿宋" w:eastAsia="仿宋" w:hAnsi="仿宋" w:hint="eastAsia"/>
          <w:sz w:val="34"/>
          <w:szCs w:val="34"/>
        </w:rPr>
        <w:t>规定的</w:t>
      </w:r>
      <w:r w:rsidR="00257C11">
        <w:rPr>
          <w:rFonts w:ascii="仿宋" w:eastAsia="仿宋" w:hAnsi="仿宋" w:hint="eastAsia"/>
          <w:sz w:val="34"/>
          <w:szCs w:val="34"/>
        </w:rPr>
        <w:t>各项</w:t>
      </w:r>
      <w:r w:rsidR="008132C0" w:rsidRPr="005A70E9">
        <w:rPr>
          <w:rFonts w:ascii="仿宋" w:eastAsia="仿宋" w:hAnsi="仿宋" w:hint="eastAsia"/>
          <w:sz w:val="34"/>
          <w:szCs w:val="34"/>
        </w:rPr>
        <w:t>任务</w:t>
      </w:r>
      <w:r w:rsidR="00257C11">
        <w:rPr>
          <w:rFonts w:ascii="仿宋" w:eastAsia="仿宋" w:hAnsi="仿宋" w:hint="eastAsia"/>
          <w:sz w:val="34"/>
          <w:szCs w:val="34"/>
        </w:rPr>
        <w:t>；</w:t>
      </w:r>
    </w:p>
    <w:p w:rsidR="00D66A01" w:rsidRDefault="00D43C04" w:rsidP="00257C11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（三）</w:t>
      </w:r>
      <w:r w:rsidR="008132C0">
        <w:rPr>
          <w:rFonts w:ascii="仿宋" w:eastAsia="仿宋" w:hAnsi="仿宋" w:hint="eastAsia"/>
          <w:sz w:val="34"/>
          <w:szCs w:val="34"/>
        </w:rPr>
        <w:t>做好</w:t>
      </w:r>
      <w:r w:rsidR="008132C0" w:rsidRPr="005A70E9">
        <w:rPr>
          <w:rFonts w:ascii="仿宋" w:eastAsia="仿宋" w:hAnsi="仿宋" w:hint="eastAsia"/>
          <w:sz w:val="34"/>
          <w:szCs w:val="34"/>
        </w:rPr>
        <w:t>学院美术馆日常管理，</w:t>
      </w:r>
      <w:r w:rsidR="008132C0">
        <w:rPr>
          <w:rFonts w:ascii="仿宋" w:eastAsia="仿宋" w:hAnsi="仿宋" w:hint="eastAsia"/>
          <w:sz w:val="34"/>
          <w:szCs w:val="34"/>
        </w:rPr>
        <w:t>负责</w:t>
      </w:r>
      <w:r w:rsidR="008132C0" w:rsidRPr="005A70E9">
        <w:rPr>
          <w:rFonts w:ascii="仿宋" w:eastAsia="仿宋" w:hAnsi="仿宋" w:hint="eastAsia"/>
          <w:sz w:val="34"/>
          <w:szCs w:val="34"/>
        </w:rPr>
        <w:t>教学教具收发、管理</w:t>
      </w:r>
      <w:r w:rsidR="008132C0">
        <w:rPr>
          <w:rFonts w:ascii="仿宋" w:eastAsia="仿宋" w:hAnsi="仿宋" w:hint="eastAsia"/>
          <w:sz w:val="34"/>
          <w:szCs w:val="34"/>
        </w:rPr>
        <w:t>及其他</w:t>
      </w:r>
      <w:r w:rsidR="008132C0" w:rsidRPr="005A70E9">
        <w:rPr>
          <w:rFonts w:ascii="仿宋" w:eastAsia="仿宋" w:hAnsi="仿宋" w:hint="eastAsia"/>
          <w:sz w:val="34"/>
          <w:szCs w:val="34"/>
        </w:rPr>
        <w:t>教学设备</w:t>
      </w:r>
      <w:r w:rsidR="008132C0">
        <w:rPr>
          <w:rFonts w:ascii="仿宋" w:eastAsia="仿宋" w:hAnsi="仿宋" w:hint="eastAsia"/>
          <w:sz w:val="34"/>
          <w:szCs w:val="34"/>
        </w:rPr>
        <w:t>设施的</w:t>
      </w:r>
      <w:r w:rsidR="00257C11">
        <w:rPr>
          <w:rFonts w:ascii="仿宋" w:eastAsia="仿宋" w:hAnsi="仿宋" w:hint="eastAsia"/>
          <w:sz w:val="34"/>
          <w:szCs w:val="34"/>
        </w:rPr>
        <w:t>维护；</w:t>
      </w:r>
    </w:p>
    <w:p w:rsidR="00257C11" w:rsidRPr="00801D3F" w:rsidRDefault="00D43C04" w:rsidP="00257C11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/>
          <w:sz w:val="34"/>
          <w:szCs w:val="34"/>
        </w:rPr>
        <w:t>（</w:t>
      </w:r>
      <w:r>
        <w:rPr>
          <w:rFonts w:ascii="仿宋" w:eastAsia="仿宋" w:hAnsi="仿宋" w:hint="eastAsia"/>
          <w:sz w:val="34"/>
          <w:szCs w:val="34"/>
        </w:rPr>
        <w:t>四</w:t>
      </w:r>
      <w:r>
        <w:rPr>
          <w:rFonts w:ascii="仿宋" w:eastAsia="仿宋" w:hAnsi="仿宋"/>
          <w:sz w:val="34"/>
          <w:szCs w:val="34"/>
        </w:rPr>
        <w:t>）</w:t>
      </w:r>
      <w:r w:rsidR="00257C11">
        <w:rPr>
          <w:rFonts w:ascii="仿宋" w:eastAsia="仿宋" w:hAnsi="仿宋" w:hint="eastAsia"/>
          <w:sz w:val="34"/>
          <w:szCs w:val="34"/>
        </w:rPr>
        <w:t>完成学院交办的其他工作任务。</w:t>
      </w:r>
    </w:p>
    <w:p w:rsidR="00D66A01" w:rsidRPr="00257C11" w:rsidRDefault="00D66A01" w:rsidP="00257C11">
      <w:pPr>
        <w:spacing w:line="560" w:lineRule="exact"/>
        <w:rPr>
          <w:rFonts w:ascii="仿宋" w:eastAsia="仿宋" w:hAnsi="仿宋"/>
        </w:rPr>
      </w:pPr>
    </w:p>
    <w:sectPr w:rsidR="00D66A01" w:rsidRPr="00257C11" w:rsidSect="00340C5C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D6" w:rsidRDefault="009711D6" w:rsidP="00AD11AF">
      <w:r>
        <w:separator/>
      </w:r>
    </w:p>
  </w:endnote>
  <w:endnote w:type="continuationSeparator" w:id="0">
    <w:p w:rsidR="009711D6" w:rsidRDefault="009711D6" w:rsidP="00AD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D6" w:rsidRDefault="009711D6" w:rsidP="00AD11AF">
      <w:r>
        <w:separator/>
      </w:r>
    </w:p>
  </w:footnote>
  <w:footnote w:type="continuationSeparator" w:id="0">
    <w:p w:rsidR="009711D6" w:rsidRDefault="009711D6" w:rsidP="00AD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999"/>
    <w:rsid w:val="001241EE"/>
    <w:rsid w:val="00257C11"/>
    <w:rsid w:val="00340C5C"/>
    <w:rsid w:val="004B48E9"/>
    <w:rsid w:val="005A70E9"/>
    <w:rsid w:val="005D1034"/>
    <w:rsid w:val="008132C0"/>
    <w:rsid w:val="0084296D"/>
    <w:rsid w:val="00963F28"/>
    <w:rsid w:val="009711D6"/>
    <w:rsid w:val="00AA58F9"/>
    <w:rsid w:val="00AD11AF"/>
    <w:rsid w:val="00C31A5A"/>
    <w:rsid w:val="00C74C59"/>
    <w:rsid w:val="00D43C04"/>
    <w:rsid w:val="00D66A01"/>
    <w:rsid w:val="00DE2999"/>
    <w:rsid w:val="00E552B0"/>
    <w:rsid w:val="00E7115F"/>
    <w:rsid w:val="00FF3CD5"/>
    <w:rsid w:val="267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pPr>
      <w:spacing w:after="120" w:line="560" w:lineRule="exact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99"/>
    <w:qFormat/>
    <w:rPr>
      <w:rFonts w:ascii="Cambria" w:eastAsia="方正小标宋简体" w:hAnsi="Cambria"/>
      <w:b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AD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11A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1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D11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hk</cp:lastModifiedBy>
  <cp:revision>12</cp:revision>
  <dcterms:created xsi:type="dcterms:W3CDTF">2020-06-22T08:01:00Z</dcterms:created>
  <dcterms:modified xsi:type="dcterms:W3CDTF">2020-07-13T03:24:00Z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